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安徽芜湖国元投资管理有限责任公司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rPr>
        <w:t>安徽</w:t>
      </w:r>
      <w:r>
        <w:rPr>
          <w:rFonts w:hint="eastAsia" w:ascii="仿宋" w:hAnsi="仿宋" w:eastAsia="仿宋"/>
          <w:sz w:val="32"/>
          <w:szCs w:val="32"/>
          <w:lang w:val="en-US" w:eastAsia="zh-CN"/>
        </w:rPr>
        <w:t>芜湖</w:t>
      </w:r>
      <w:r>
        <w:rPr>
          <w:rFonts w:hint="eastAsia" w:ascii="仿宋" w:hAnsi="仿宋" w:eastAsia="仿宋"/>
          <w:sz w:val="32"/>
          <w:szCs w:val="32"/>
        </w:rPr>
        <w:t>国元</w:t>
      </w:r>
      <w:r>
        <w:rPr>
          <w:rFonts w:hint="eastAsia" w:ascii="仿宋" w:hAnsi="仿宋" w:eastAsia="仿宋"/>
          <w:sz w:val="32"/>
          <w:szCs w:val="32"/>
          <w:lang w:val="en-US" w:eastAsia="zh-CN"/>
        </w:rPr>
        <w:t>投资管理</w:t>
      </w:r>
      <w:r>
        <w:rPr>
          <w:rFonts w:hint="eastAsia" w:ascii="仿宋" w:hAnsi="仿宋" w:eastAsia="仿宋"/>
          <w:sz w:val="32"/>
          <w:szCs w:val="32"/>
        </w:rPr>
        <w:t>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w:t>
      </w:r>
      <w:r>
        <w:rPr>
          <w:rFonts w:hint="eastAsia" w:ascii="仿宋_GB2312" w:hAnsi="Arial" w:eastAsia="仿宋_GB2312" w:cs="Arial"/>
          <w:bCs/>
          <w:kern w:val="0"/>
          <w:sz w:val="32"/>
          <w:szCs w:val="32"/>
          <w:lang w:val="en-US" w:eastAsia="zh-CN"/>
        </w:rPr>
        <w:t>公司主要负责人</w:t>
      </w:r>
      <w:r>
        <w:rPr>
          <w:rFonts w:hint="eastAsia" w:ascii="仿宋_GB2312" w:hAnsi="Arial" w:eastAsia="仿宋_GB2312" w:cs="Arial"/>
          <w:bCs/>
          <w:kern w:val="0"/>
          <w:sz w:val="32"/>
          <w:szCs w:val="32"/>
        </w:rPr>
        <w:t>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四</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lang w:eastAsia="zh-CN"/>
        </w:rPr>
        <w:t>公司按规定</w:t>
      </w:r>
      <w:r>
        <w:rPr>
          <w:rFonts w:hint="eastAsia" w:ascii="仿宋_GB2312" w:hAnsi="Arial" w:eastAsia="仿宋_GB2312" w:cs="Arial"/>
          <w:bCs/>
          <w:kern w:val="0"/>
          <w:sz w:val="32"/>
          <w:szCs w:val="32"/>
        </w:rPr>
        <w:t>负责提供、审核</w:t>
      </w:r>
      <w:r>
        <w:rPr>
          <w:rFonts w:hint="eastAsia" w:ascii="仿宋_GB2312" w:hAnsi="Arial" w:eastAsia="仿宋_GB2312" w:cs="Arial"/>
          <w:bCs/>
          <w:kern w:val="0"/>
          <w:sz w:val="32"/>
          <w:szCs w:val="32"/>
          <w:lang w:eastAsia="zh-CN"/>
        </w:rPr>
        <w:t>拟公开相关信息。通过安徽国元投资有限责任公司</w:t>
      </w:r>
      <w:r>
        <w:rPr>
          <w:rFonts w:hint="eastAsia" w:ascii="仿宋_GB2312" w:hAnsi="Arial" w:eastAsia="仿宋_GB2312" w:cs="Arial"/>
          <w:bCs/>
          <w:kern w:val="0"/>
          <w:sz w:val="32"/>
          <w:szCs w:val="32"/>
        </w:rPr>
        <w:t>的信息公开渠道、发布载体发布公开信息。</w:t>
      </w:r>
    </w:p>
    <w:p>
      <w:pPr>
        <w:spacing w:line="560" w:lineRule="exact"/>
        <w:jc w:val="center"/>
        <w:rPr>
          <w:rFonts w:ascii="黑体" w:hAnsi="黑体" w:eastAsia="黑体" w:cs="Arial"/>
          <w:bCs/>
          <w:kern w:val="0"/>
          <w:sz w:val="32"/>
          <w:szCs w:val="32"/>
        </w:rPr>
      </w:pP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五</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六</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七</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相关业务部门或各子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eastAsia="zh-CN"/>
        </w:rPr>
        <w:t>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公司通过</w:t>
      </w:r>
      <w:r>
        <w:rPr>
          <w:rFonts w:hint="eastAsia" w:ascii="仿宋_GB2312" w:hAnsi="Arial" w:eastAsia="仿宋_GB2312" w:cs="Arial"/>
          <w:bCs/>
          <w:kern w:val="0"/>
          <w:sz w:val="32"/>
          <w:szCs w:val="32"/>
          <w:lang w:eastAsia="zh-CN"/>
        </w:rPr>
        <w:t>安徽国元投资有限责任公司</w:t>
      </w:r>
      <w:r>
        <w:rPr>
          <w:rFonts w:hint="eastAsia" w:ascii="仿宋_GB2312" w:hAnsi="Arial" w:eastAsia="仿宋_GB2312" w:cs="Arial"/>
          <w:bCs/>
          <w:kern w:val="0"/>
          <w:sz w:val="32"/>
          <w:szCs w:val="32"/>
        </w:rPr>
        <w:t>的信息公开渠道是企业信息公开的主要载体，根据需要和拟公开信息性质还可通过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一</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二</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三</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eastAsia="zh-CN"/>
        </w:rPr>
        <w:t>五</w:t>
      </w:r>
      <w:bookmarkStart w:id="0" w:name="_GoBack"/>
      <w:bookmarkEnd w:id="0"/>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spacing w:line="560" w:lineRule="exact"/>
        <w:ind w:firstLine="640" w:firstLineChars="200"/>
        <w:rPr>
          <w:rFonts w:ascii="仿宋_GB2312" w:hAnsi="Arial" w:eastAsia="仿宋_GB2312" w:cs="Arial"/>
          <w:bCs/>
          <w:kern w:val="0"/>
          <w:sz w:val="32"/>
          <w:szCs w:val="32"/>
        </w:rPr>
      </w:pPr>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Njc1YjIxMWFiZDdhN2ZmZmFjOGY5ZjQ0NDdiZDA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5281199"/>
    <w:rsid w:val="093B72FB"/>
    <w:rsid w:val="0E71641A"/>
    <w:rsid w:val="0EF34AB0"/>
    <w:rsid w:val="0F6E545E"/>
    <w:rsid w:val="160C7839"/>
    <w:rsid w:val="1E7F4B39"/>
    <w:rsid w:val="1F1442A6"/>
    <w:rsid w:val="264D28BD"/>
    <w:rsid w:val="2E63592A"/>
    <w:rsid w:val="31AA32BB"/>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3A0554B"/>
    <w:rsid w:val="66254723"/>
    <w:rsid w:val="66EB5D3D"/>
    <w:rsid w:val="683E2938"/>
    <w:rsid w:val="6BAE3435"/>
    <w:rsid w:val="6F670FD3"/>
    <w:rsid w:val="71096180"/>
    <w:rsid w:val="716F2D8B"/>
    <w:rsid w:val="71C20E54"/>
    <w:rsid w:val="72E1380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2232</Words>
  <Characters>2236</Characters>
  <Lines>15</Lines>
  <Paragraphs>4</Paragraphs>
  <TotalTime>2</TotalTime>
  <ScaleCrop>false</ScaleCrop>
  <LinksUpToDate>false</LinksUpToDate>
  <CharactersWithSpaces>2309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途中</cp:lastModifiedBy>
  <cp:lastPrinted>2022-10-31T08:19:00Z</cp:lastPrinted>
  <dcterms:modified xsi:type="dcterms:W3CDTF">2022-11-03T02:23:20Z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B181F5DF13EF4164A720420F9A017A19</vt:lpwstr>
  </property>
</Properties>
</file>